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98175A" w:rsidRPr="00D16649">
        <w:rPr>
          <w:rFonts w:ascii="Tahoma" w:hAnsi="Tahoma"/>
          <w:b/>
          <w:color w:val="FF0000"/>
          <w:szCs w:val="24"/>
        </w:rPr>
        <w:t>15</w:t>
      </w:r>
      <w:r w:rsidR="00D16649" w:rsidRPr="00D16649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3E7181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6F4034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9B2571" w:rsidRPr="00D16649">
        <w:rPr>
          <w:rFonts w:ascii="Tahoma" w:hAnsi="Tahoma"/>
          <w:b/>
          <w:color w:val="FF0000"/>
          <w:szCs w:val="24"/>
        </w:rPr>
        <w:t>20</w:t>
      </w:r>
      <w:r w:rsidR="00BE080B" w:rsidRPr="00D16649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ICA.15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met een door de architect gespecificeerde oppervlaktebehandeling. Het syste</w:t>
      </w:r>
      <w:bookmarkStart w:id="0" w:name="_GoBack"/>
      <w:bookmarkEnd w:id="0"/>
      <w:r w:rsidRPr="007E5C4C">
        <w:rPr>
          <w:rFonts w:ascii="Tahoma" w:hAnsi="Tahoma"/>
          <w:sz w:val="20"/>
        </w:rPr>
        <w:t xml:space="preserve">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6F4034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5517D3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D16649" w:rsidRPr="007E5C4C" w:rsidRDefault="00D16649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D16649" w:rsidRPr="00CA2B02" w:rsidRDefault="005920FB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="00D16649" w:rsidRPr="00CA2B02">
        <w:rPr>
          <w:rFonts w:ascii="Tahoma" w:hAnsi="Tahoma"/>
          <w:sz w:val="20"/>
        </w:rPr>
        <w:t xml:space="preserve">150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 w:rsidR="003E7181">
        <w:rPr>
          <w:rFonts w:ascii="Tahoma" w:hAnsi="Tahoma"/>
          <w:sz w:val="20"/>
        </w:rPr>
        <w:t>150</w:t>
      </w:r>
      <w:r w:rsidRPr="00CA2B02">
        <w:rPr>
          <w:rFonts w:ascii="Tahoma" w:hAnsi="Tahoma"/>
          <w:sz w:val="20"/>
        </w:rPr>
        <w:t xml:space="preserve">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D16649" w:rsidRPr="00CA2B02" w:rsidRDefault="005517D3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D16649" w:rsidRPr="00CA2B02">
        <w:rPr>
          <w:rFonts w:ascii="Tahoma" w:hAnsi="Tahoma"/>
          <w:sz w:val="20"/>
        </w:rPr>
        <w:t xml:space="preserve">helling : </w:t>
      </w:r>
      <w:r w:rsidR="003E7181">
        <w:rPr>
          <w:rFonts w:ascii="Tahoma" w:hAnsi="Tahoma"/>
          <w:sz w:val="20"/>
        </w:rPr>
        <w:t>90</w:t>
      </w:r>
      <w:r w:rsidR="00D16649" w:rsidRPr="00CA2B02">
        <w:rPr>
          <w:rFonts w:ascii="Tahoma" w:hAnsi="Tahoma"/>
          <w:sz w:val="20"/>
        </w:rPr>
        <w:t>° (</w:t>
      </w:r>
      <w:proofErr w:type="spellStart"/>
      <w:r w:rsidR="00D16649" w:rsidRPr="00CA2B02">
        <w:rPr>
          <w:rFonts w:ascii="Tahoma" w:hAnsi="Tahoma"/>
          <w:sz w:val="20"/>
        </w:rPr>
        <w:t>tov</w:t>
      </w:r>
      <w:proofErr w:type="spellEnd"/>
      <w:r w:rsidR="00D16649" w:rsidRPr="00CA2B02">
        <w:rPr>
          <w:rFonts w:ascii="Tahoma" w:hAnsi="Tahoma"/>
          <w:sz w:val="20"/>
        </w:rPr>
        <w:t xml:space="preserve"> de </w:t>
      </w:r>
      <w:r w:rsidR="003712EF">
        <w:rPr>
          <w:rFonts w:ascii="Tahoma" w:hAnsi="Tahoma"/>
          <w:sz w:val="20"/>
        </w:rPr>
        <w:t>verticale</w:t>
      </w:r>
      <w:r w:rsidR="00D16649" w:rsidRPr="00CA2B02">
        <w:rPr>
          <w:rFonts w:ascii="Tahoma" w:hAnsi="Tahoma"/>
          <w:sz w:val="20"/>
        </w:rPr>
        <w:t xml:space="preserve"> richting)</w:t>
      </w:r>
    </w:p>
    <w:p w:rsidR="00D16649" w:rsidRPr="00CA2B02" w:rsidRDefault="00D16649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D16649" w:rsidRPr="00CA2B02" w:rsidRDefault="00D16649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5517D3" w:rsidRPr="007E5C4C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16649" w:rsidRPr="00CA2B02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Pr="007E5C4C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 w:rsidR="008E23D9"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3E7181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Breedte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C24D64">
        <w:rPr>
          <w:rFonts w:ascii="Tahoma" w:hAnsi="Tahoma"/>
          <w:sz w:val="20"/>
        </w:rPr>
        <w:t>1</w:t>
      </w:r>
      <w:r w:rsidR="006F4034">
        <w:rPr>
          <w:rFonts w:ascii="Tahoma" w:hAnsi="Tahoma"/>
          <w:sz w:val="20"/>
        </w:rPr>
        <w:t>52</w:t>
      </w:r>
      <w:r w:rsidR="0020023E" w:rsidRPr="0020023E">
        <w:rPr>
          <w:rFonts w:ascii="Tahoma" w:hAnsi="Tahoma"/>
          <w:sz w:val="20"/>
        </w:rPr>
        <w:t xml:space="preserve"> mm</w:t>
      </w:r>
    </w:p>
    <w:p w:rsidR="005517D3" w:rsidRPr="005F734C" w:rsidRDefault="005517D3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F4034" w:rsidRDefault="006F4034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497C65" w:rsidRPr="0020023E" w:rsidRDefault="006F4034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="00C311EA">
        <w:rPr>
          <w:rFonts w:ascii="Tahoma" w:hAnsi="Tahoma"/>
          <w:sz w:val="20"/>
        </w:rPr>
        <w:t>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5517D3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 w:rsidR="00D16649"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5517D3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 xml:space="preserve">: ICA.150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145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CA2B02">
        <w:rPr>
          <w:rFonts w:ascii="Tahoma" w:hAnsi="Tahoma"/>
          <w:sz w:val="20"/>
        </w:rPr>
        <w:t>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CA2B02">
        <w:rPr>
          <w:rFonts w:ascii="Tahoma" w:hAnsi="Tahoma"/>
          <w:sz w:val="20"/>
        </w:rPr>
        <w:t xml:space="preserve">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147 m</w:t>
      </w:r>
      <w:r w:rsidRPr="0020023E">
        <w:rPr>
          <w:rFonts w:ascii="Tahoma" w:hAnsi="Tahoma"/>
          <w:sz w:val="20"/>
        </w:rPr>
        <w:t>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 xml:space="preserve">: ICA.150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130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>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CA2B02">
        <w:rPr>
          <w:rFonts w:ascii="Tahoma" w:hAnsi="Tahoma"/>
          <w:sz w:val="20"/>
        </w:rPr>
        <w:t xml:space="preserve">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133 m</w:t>
      </w:r>
      <w:r w:rsidRPr="0020023E">
        <w:rPr>
          <w:rFonts w:ascii="Tahoma" w:hAnsi="Tahoma"/>
          <w:sz w:val="20"/>
        </w:rPr>
        <w:t>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7E5C4C" w:rsidRDefault="006A1EA5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ICA.150 / 45°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V-I-2.0201)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106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>helling : 45°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horizontale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152</w:t>
      </w:r>
      <w:r w:rsidRPr="0020023E">
        <w:rPr>
          <w:rFonts w:ascii="Tahoma" w:hAnsi="Tahoma"/>
          <w:sz w:val="20"/>
        </w:rPr>
        <w:t xml:space="preserve"> mm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7E5C4C" w:rsidRDefault="006A1EA5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6A1EA5" w:rsidRPr="007E5C4C" w:rsidRDefault="006A1EA5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 xml:space="preserve">: ICA.150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</w:t>
      </w:r>
      <w:r>
        <w:rPr>
          <w:rFonts w:ascii="Tahoma" w:hAnsi="Tahoma"/>
          <w:b/>
          <w:color w:val="FF0000"/>
          <w:szCs w:val="24"/>
        </w:rPr>
        <w:t>1</w:t>
      </w:r>
      <w:r w:rsidRPr="00D16649">
        <w:rPr>
          <w:rFonts w:ascii="Tahoma" w:hAnsi="Tahoma"/>
          <w:b/>
          <w:color w:val="FF0000"/>
          <w:szCs w:val="24"/>
        </w:rPr>
        <w:t>1)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150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CA2B02">
        <w:rPr>
          <w:rFonts w:ascii="Tahoma" w:hAnsi="Tahoma"/>
          <w:sz w:val="20"/>
        </w:rPr>
        <w:t>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CA2B02">
        <w:rPr>
          <w:rFonts w:ascii="Tahoma" w:hAnsi="Tahoma"/>
          <w:sz w:val="20"/>
        </w:rPr>
        <w:t xml:space="preserve">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152</w:t>
      </w:r>
      <w:r w:rsidRPr="0020023E">
        <w:rPr>
          <w:rFonts w:ascii="Tahoma" w:hAnsi="Tahoma"/>
          <w:sz w:val="20"/>
        </w:rPr>
        <w:t xml:space="preserve"> mm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 xml:space="preserve">: ICA.150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</w:t>
      </w:r>
      <w:r>
        <w:rPr>
          <w:rFonts w:ascii="Tahoma" w:hAnsi="Tahoma"/>
          <w:b/>
          <w:color w:val="FF0000"/>
          <w:szCs w:val="24"/>
        </w:rPr>
        <w:t>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145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CA2B02">
        <w:rPr>
          <w:rFonts w:ascii="Tahoma" w:hAnsi="Tahoma"/>
          <w:sz w:val="20"/>
        </w:rPr>
        <w:t>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CA2B02">
        <w:rPr>
          <w:rFonts w:ascii="Tahoma" w:hAnsi="Tahoma"/>
          <w:sz w:val="20"/>
        </w:rPr>
        <w:t xml:space="preserve">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147 m</w:t>
      </w:r>
      <w:r w:rsidRPr="0020023E">
        <w:rPr>
          <w:rFonts w:ascii="Tahoma" w:hAnsi="Tahoma"/>
          <w:sz w:val="20"/>
        </w:rPr>
        <w:t>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7E5C4C" w:rsidRDefault="006A1EA5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 xml:space="preserve">: ICA.150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</w:t>
      </w:r>
      <w:r>
        <w:rPr>
          <w:rFonts w:ascii="Tahoma" w:hAnsi="Tahoma"/>
          <w:b/>
          <w:color w:val="FF0000"/>
          <w:szCs w:val="24"/>
        </w:rPr>
        <w:t>13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130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>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verticale</w:t>
      </w:r>
      <w:r w:rsidRPr="00CA2B02">
        <w:rPr>
          <w:rFonts w:ascii="Tahoma" w:hAnsi="Tahoma"/>
          <w:sz w:val="20"/>
        </w:rPr>
        <w:t xml:space="preserve">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133 m</w:t>
      </w:r>
      <w:r w:rsidRPr="0020023E">
        <w:rPr>
          <w:rFonts w:ascii="Tahoma" w:hAnsi="Tahoma"/>
          <w:sz w:val="20"/>
        </w:rPr>
        <w:t>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Pr="002953D0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A1EA5" w:rsidRPr="009B2571" w:rsidRDefault="006A1E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A1EA5" w:rsidRPr="00D16649" w:rsidRDefault="006A1E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ICA.150 / 45°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V-I-2.0201)</w:t>
      </w:r>
    </w:p>
    <w:p w:rsidR="006A1EA5" w:rsidRPr="00D16649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7E5C4C" w:rsidRDefault="006A1E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A1EA5" w:rsidRPr="007E5C4C" w:rsidRDefault="006A1EA5" w:rsidP="0056179D">
      <w:pPr>
        <w:jc w:val="both"/>
        <w:rPr>
          <w:rFonts w:ascii="Tahoma" w:hAnsi="Tahoma"/>
          <w:sz w:val="20"/>
        </w:rPr>
      </w:pPr>
    </w:p>
    <w:p w:rsidR="006A1EA5" w:rsidRPr="007E5C4C" w:rsidRDefault="006A1E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A1EA5" w:rsidRPr="007E5C4C" w:rsidRDefault="006A1E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A1EA5" w:rsidRPr="007E5C4C" w:rsidRDefault="006A1E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A1EA5" w:rsidRPr="007E5C4C" w:rsidRDefault="006A1E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A1EA5" w:rsidRPr="007E5C4C" w:rsidRDefault="006A1E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A1EA5" w:rsidRPr="001128BF" w:rsidRDefault="006A1E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6A1EA5" w:rsidRPr="001128BF" w:rsidRDefault="006A1E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A1EA5" w:rsidRPr="001128BF" w:rsidRDefault="006A1E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A1EA5" w:rsidRPr="007E5C4C" w:rsidRDefault="006A1E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ICA.150.01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</w:t>
      </w:r>
      <w:r w:rsidRPr="00CA2B02">
        <w:rPr>
          <w:rFonts w:ascii="Tahoma" w:hAnsi="Tahoma"/>
          <w:sz w:val="20"/>
        </w:rPr>
        <w:t xml:space="preserve">150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32 mm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106</w:t>
      </w:r>
      <w:r w:rsidRPr="00CA2B02">
        <w:rPr>
          <w:rFonts w:ascii="Tahoma" w:hAnsi="Tahoma"/>
          <w:sz w:val="20"/>
        </w:rPr>
        <w:t xml:space="preserve"> mm 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Stap : 150 mm (6 lamellen op 1 meter)</w:t>
      </w:r>
    </w:p>
    <w:p w:rsidR="006A1EA5" w:rsidRPr="00CA2B02" w:rsidRDefault="006A1E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CA2B02">
        <w:rPr>
          <w:rFonts w:ascii="Tahoma" w:hAnsi="Tahoma"/>
          <w:sz w:val="20"/>
        </w:rPr>
        <w:t>helling : 45° (</w:t>
      </w:r>
      <w:proofErr w:type="spellStart"/>
      <w:r w:rsidRPr="00CA2B02">
        <w:rPr>
          <w:rFonts w:ascii="Tahoma" w:hAnsi="Tahoma"/>
          <w:sz w:val="20"/>
        </w:rPr>
        <w:t>tov</w:t>
      </w:r>
      <w:proofErr w:type="spellEnd"/>
      <w:r w:rsidRPr="00CA2B02">
        <w:rPr>
          <w:rFonts w:ascii="Tahoma" w:hAnsi="Tahoma"/>
          <w:sz w:val="20"/>
        </w:rPr>
        <w:t xml:space="preserve"> de horizontale richting)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Lens-radius : 219mm</w:t>
      </w:r>
    </w:p>
    <w:p w:rsidR="006A1EA5" w:rsidRPr="00CA2B02" w:rsidRDefault="006A1EA5" w:rsidP="00D16649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Neus-radius : 4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Minimum traagheidsmomenten </w:t>
      </w:r>
      <w:proofErr w:type="spellStart"/>
      <w:r w:rsidRPr="00CA2B02">
        <w:rPr>
          <w:rFonts w:ascii="Tahoma" w:hAnsi="Tahoma"/>
          <w:sz w:val="20"/>
        </w:rPr>
        <w:t>Iy</w:t>
      </w:r>
      <w:proofErr w:type="spellEnd"/>
      <w:r w:rsidRPr="00CA2B02">
        <w:rPr>
          <w:rFonts w:ascii="Tahoma" w:hAnsi="Tahoma"/>
          <w:sz w:val="20"/>
        </w:rPr>
        <w:t xml:space="preserve"> = 95,0301.10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(sterke aslijn) ;  </w:t>
      </w:r>
      <w:proofErr w:type="spellStart"/>
      <w:r w:rsidRPr="00CA2B02">
        <w:rPr>
          <w:rFonts w:ascii="Tahoma" w:hAnsi="Tahoma"/>
          <w:sz w:val="20"/>
        </w:rPr>
        <w:t>Iz</w:t>
      </w:r>
      <w:proofErr w:type="spellEnd"/>
      <w:r w:rsidRPr="00CA2B02">
        <w:rPr>
          <w:rFonts w:ascii="Tahoma" w:hAnsi="Tahoma"/>
          <w:sz w:val="20"/>
        </w:rPr>
        <w:t xml:space="preserve"> = 6,4713.10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 xml:space="preserve"> mm</w:t>
      </w:r>
      <w:r w:rsidRPr="00CA2B02">
        <w:rPr>
          <w:rFonts w:ascii="Tahoma" w:hAnsi="Tahoma"/>
          <w:sz w:val="20"/>
          <w:vertAlign w:val="superscript"/>
        </w:rPr>
        <w:t>4</w:t>
      </w:r>
      <w:r w:rsidRPr="00CA2B02">
        <w:rPr>
          <w:rFonts w:ascii="Tahoma" w:hAnsi="Tahoma"/>
          <w:sz w:val="20"/>
        </w:rPr>
        <w:t>, bij een minimum materiaaldikte van 1,5 mm</w:t>
      </w:r>
    </w:p>
    <w:p w:rsidR="006A1EA5" w:rsidRPr="00CA2B02" w:rsidRDefault="006A1E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Sleepcoëfficiënt : </w:t>
      </w:r>
    </w:p>
    <w:p w:rsidR="006A1EA5" w:rsidRPr="007E5C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A1EA5" w:rsidRPr="00CA2B02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6A1EA5" w:rsidRPr="007E5C4C" w:rsidRDefault="006A1E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A1EA5" w:rsidRPr="0020023E" w:rsidRDefault="006A1E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A1EA5" w:rsidRPr="0020023E" w:rsidRDefault="006A1E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A1EA5" w:rsidRPr="0020023E" w:rsidRDefault="006A1E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152</w:t>
      </w:r>
      <w:r w:rsidRPr="0020023E">
        <w:rPr>
          <w:rFonts w:ascii="Tahoma" w:hAnsi="Tahoma"/>
          <w:sz w:val="20"/>
        </w:rPr>
        <w:t xml:space="preserve"> mm</w:t>
      </w:r>
    </w:p>
    <w:p w:rsidR="006A1EA5" w:rsidRPr="005F734C" w:rsidRDefault="006A1EA5" w:rsidP="005517D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6A1EA5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>uiteinden - boven / beneden</w:t>
      </w:r>
      <w:r w:rsidRPr="005F734C">
        <w:rPr>
          <w:rFonts w:ascii="Tahoma" w:hAnsi="Tahoma"/>
          <w:sz w:val="20"/>
        </w:rPr>
        <w:t>, volgens vorm van de toegepaste lamel gelaserd</w:t>
      </w:r>
    </w:p>
    <w:p w:rsidR="006A1EA5" w:rsidRPr="0020023E" w:rsidRDefault="006A1EA5" w:rsidP="005517D3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Kopschotplaten voorzien van inhaakgedeelte boven en sleufgat voor fixatie beneden –  diameter </w:t>
      </w:r>
      <w:r w:rsidRPr="005F734C">
        <w:rPr>
          <w:rFonts w:ascii="Tahoma" w:hAnsi="Tahoma"/>
          <w:sz w:val="20"/>
        </w:rPr>
        <w:t xml:space="preserve">in functie van de </w:t>
      </w:r>
      <w:r>
        <w:rPr>
          <w:rFonts w:ascii="Tahoma" w:hAnsi="Tahoma"/>
          <w:sz w:val="20"/>
        </w:rPr>
        <w:t>afmeting</w:t>
      </w:r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6A1EA5" w:rsidRPr="0020023E" w:rsidRDefault="006A1E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A1EA5" w:rsidRPr="007E5C4C" w:rsidRDefault="006A1E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A1EA5" w:rsidRPr="007E5C4C" w:rsidRDefault="006A1E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A1EA5" w:rsidRPr="007E5C4C" w:rsidRDefault="006A1E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ICA.15</w:t>
      </w:r>
      <w:r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A1EA5" w:rsidRPr="007E5C4C" w:rsidRDefault="006A1E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A1EA5" w:rsidRDefault="006A1E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6A1EA5" w:rsidRDefault="006A1EA5" w:rsidP="006A1EA5">
      <w:p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6A1EA5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F5" w:rsidRDefault="009A4CF5">
      <w:pPr>
        <w:spacing w:line="20" w:lineRule="exact"/>
      </w:pPr>
    </w:p>
  </w:endnote>
  <w:endnote w:type="continuationSeparator" w:id="0">
    <w:p w:rsidR="009A4CF5" w:rsidRDefault="009A4CF5">
      <w:r>
        <w:t xml:space="preserve"> </w:t>
      </w:r>
    </w:p>
  </w:endnote>
  <w:endnote w:type="continuationNotice" w:id="1">
    <w:p w:rsidR="009A4CF5" w:rsidRDefault="009A4C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F5" w:rsidRDefault="009A4CF5">
      <w:r>
        <w:separator/>
      </w:r>
    </w:p>
  </w:footnote>
  <w:footnote w:type="continuationSeparator" w:id="0">
    <w:p w:rsidR="00000000" w:rsidRDefault="006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22FE2"/>
    <w:rsid w:val="0002328C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3212A0"/>
    <w:rsid w:val="0033562E"/>
    <w:rsid w:val="00340F67"/>
    <w:rsid w:val="00360ABA"/>
    <w:rsid w:val="0036536A"/>
    <w:rsid w:val="003668D6"/>
    <w:rsid w:val="00367721"/>
    <w:rsid w:val="003712EF"/>
    <w:rsid w:val="00375FA9"/>
    <w:rsid w:val="003A0333"/>
    <w:rsid w:val="003A11F2"/>
    <w:rsid w:val="003A6EF2"/>
    <w:rsid w:val="003C7B04"/>
    <w:rsid w:val="003D1BE2"/>
    <w:rsid w:val="003D6751"/>
    <w:rsid w:val="003E7181"/>
    <w:rsid w:val="003F29F9"/>
    <w:rsid w:val="00407802"/>
    <w:rsid w:val="00420F39"/>
    <w:rsid w:val="00425966"/>
    <w:rsid w:val="00457FDF"/>
    <w:rsid w:val="00467211"/>
    <w:rsid w:val="00473809"/>
    <w:rsid w:val="00497C65"/>
    <w:rsid w:val="004B1FB5"/>
    <w:rsid w:val="004B4123"/>
    <w:rsid w:val="004C3685"/>
    <w:rsid w:val="004C69C1"/>
    <w:rsid w:val="004D2837"/>
    <w:rsid w:val="004D304D"/>
    <w:rsid w:val="004F2F34"/>
    <w:rsid w:val="00505B6D"/>
    <w:rsid w:val="005206AC"/>
    <w:rsid w:val="005227C8"/>
    <w:rsid w:val="005465E7"/>
    <w:rsid w:val="005517D3"/>
    <w:rsid w:val="0055562A"/>
    <w:rsid w:val="00555A1D"/>
    <w:rsid w:val="0056179D"/>
    <w:rsid w:val="0056590C"/>
    <w:rsid w:val="005673AE"/>
    <w:rsid w:val="0057040B"/>
    <w:rsid w:val="00571775"/>
    <w:rsid w:val="005920FB"/>
    <w:rsid w:val="005941E3"/>
    <w:rsid w:val="005A6E9E"/>
    <w:rsid w:val="005B3B46"/>
    <w:rsid w:val="005E1391"/>
    <w:rsid w:val="005F32B7"/>
    <w:rsid w:val="00601DBE"/>
    <w:rsid w:val="00603702"/>
    <w:rsid w:val="00606C9F"/>
    <w:rsid w:val="00620E75"/>
    <w:rsid w:val="0062298B"/>
    <w:rsid w:val="006361E2"/>
    <w:rsid w:val="006363AF"/>
    <w:rsid w:val="006413F4"/>
    <w:rsid w:val="0064720B"/>
    <w:rsid w:val="00670558"/>
    <w:rsid w:val="00685371"/>
    <w:rsid w:val="00685563"/>
    <w:rsid w:val="006A1EA5"/>
    <w:rsid w:val="006B1B08"/>
    <w:rsid w:val="006C03CA"/>
    <w:rsid w:val="006E1398"/>
    <w:rsid w:val="006F4034"/>
    <w:rsid w:val="00702E7D"/>
    <w:rsid w:val="007126BF"/>
    <w:rsid w:val="00734AB0"/>
    <w:rsid w:val="00771115"/>
    <w:rsid w:val="00781DC2"/>
    <w:rsid w:val="007962C9"/>
    <w:rsid w:val="007A287A"/>
    <w:rsid w:val="007B4BFE"/>
    <w:rsid w:val="007D15F2"/>
    <w:rsid w:val="007D36FB"/>
    <w:rsid w:val="007E5C4C"/>
    <w:rsid w:val="008000F5"/>
    <w:rsid w:val="008001C1"/>
    <w:rsid w:val="00815EF2"/>
    <w:rsid w:val="008357C2"/>
    <w:rsid w:val="008700AA"/>
    <w:rsid w:val="0088153A"/>
    <w:rsid w:val="008874E8"/>
    <w:rsid w:val="00897BE4"/>
    <w:rsid w:val="008A2FC3"/>
    <w:rsid w:val="008A3A2F"/>
    <w:rsid w:val="008B739A"/>
    <w:rsid w:val="008D35E4"/>
    <w:rsid w:val="008E23D9"/>
    <w:rsid w:val="00903073"/>
    <w:rsid w:val="00907634"/>
    <w:rsid w:val="00930B34"/>
    <w:rsid w:val="00931E1B"/>
    <w:rsid w:val="009407F0"/>
    <w:rsid w:val="0098175A"/>
    <w:rsid w:val="009857B1"/>
    <w:rsid w:val="00994D92"/>
    <w:rsid w:val="009A4CF5"/>
    <w:rsid w:val="009B2571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311EA"/>
    <w:rsid w:val="00C35BED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E2565"/>
    <w:rsid w:val="00CF70F3"/>
    <w:rsid w:val="00D03B71"/>
    <w:rsid w:val="00D16649"/>
    <w:rsid w:val="00D2016D"/>
    <w:rsid w:val="00D434AD"/>
    <w:rsid w:val="00D733F6"/>
    <w:rsid w:val="00D83870"/>
    <w:rsid w:val="00D937FE"/>
    <w:rsid w:val="00D93BCF"/>
    <w:rsid w:val="00DA1CF4"/>
    <w:rsid w:val="00DC1087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507CC"/>
    <w:rsid w:val="00F6585D"/>
    <w:rsid w:val="00F65FC0"/>
    <w:rsid w:val="00FA38C6"/>
    <w:rsid w:val="00FA7998"/>
    <w:rsid w:val="00FC7956"/>
    <w:rsid w:val="00FD1E53"/>
    <w:rsid w:val="00FF1A67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3278</Words>
  <Characters>18688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2013-06-24T11:40:00Z</dcterms:created>
  <dcterms:modified xsi:type="dcterms:W3CDTF">2013-06-24T11:40:00Z</dcterms:modified>
</cp:coreProperties>
</file>